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D7A2C4" w14:textId="77777777" w:rsidR="008918AF" w:rsidRPr="007072D1" w:rsidRDefault="00D17CAE" w:rsidP="00C9626A">
      <w:pPr>
        <w:pStyle w:val="Heading1"/>
        <w:jc w:val="center"/>
        <w:rPr>
          <w:sz w:val="28"/>
          <w:szCs w:val="24"/>
        </w:rPr>
      </w:pPr>
      <w:r w:rsidRPr="007072D1">
        <w:rPr>
          <w:sz w:val="28"/>
          <w:szCs w:val="24"/>
        </w:rPr>
        <w:t>Landing Page: Your Email</w:t>
      </w:r>
      <w:r w:rsidR="00E75729" w:rsidRPr="007072D1">
        <w:rPr>
          <w:sz w:val="28"/>
          <w:szCs w:val="24"/>
        </w:rPr>
        <w:t xml:space="preserve"> Campaign’s</w:t>
      </w:r>
      <w:r w:rsidRPr="007072D1">
        <w:rPr>
          <w:sz w:val="28"/>
          <w:szCs w:val="24"/>
        </w:rPr>
        <w:t xml:space="preserve"> Perfect Soul Mate</w:t>
      </w:r>
    </w:p>
    <w:p w14:paraId="3A8C028F" w14:textId="77777777" w:rsidR="00C9626A" w:rsidRPr="007072D1" w:rsidRDefault="00C9626A" w:rsidP="00C9626A">
      <w:pPr>
        <w:jc w:val="both"/>
        <w:rPr>
          <w:sz w:val="24"/>
          <w:szCs w:val="24"/>
        </w:rPr>
      </w:pPr>
      <w:bookmarkStart w:id="0" w:name="_GoBack"/>
      <w:bookmarkEnd w:id="0"/>
    </w:p>
    <w:p w14:paraId="284B069F" w14:textId="77777777" w:rsidR="00A321A1" w:rsidRPr="007072D1" w:rsidRDefault="004D0E18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t xml:space="preserve">Do you know why it is hard to find a soul mate? </w:t>
      </w:r>
      <w:r w:rsidR="00DE12A8" w:rsidRPr="007072D1">
        <w:rPr>
          <w:sz w:val="24"/>
          <w:szCs w:val="24"/>
        </w:rPr>
        <w:t>It is b</w:t>
      </w:r>
      <w:r w:rsidRPr="007072D1">
        <w:rPr>
          <w:sz w:val="24"/>
          <w:szCs w:val="24"/>
        </w:rPr>
        <w:t xml:space="preserve">ecause they </w:t>
      </w:r>
      <w:r w:rsidR="00DE12A8" w:rsidRPr="007072D1">
        <w:rPr>
          <w:sz w:val="24"/>
          <w:szCs w:val="24"/>
        </w:rPr>
        <w:t xml:space="preserve">are expected to </w:t>
      </w:r>
      <w:r w:rsidRPr="007072D1">
        <w:rPr>
          <w:sz w:val="24"/>
          <w:szCs w:val="24"/>
        </w:rPr>
        <w:t xml:space="preserve">understand you in a better way </w:t>
      </w:r>
      <w:r w:rsidR="0077548C" w:rsidRPr="007072D1">
        <w:rPr>
          <w:sz w:val="24"/>
          <w:szCs w:val="24"/>
        </w:rPr>
        <w:t>and help you throughout your lif</w:t>
      </w:r>
      <w:r w:rsidRPr="007072D1">
        <w:rPr>
          <w:sz w:val="24"/>
          <w:szCs w:val="24"/>
        </w:rPr>
        <w:t xml:space="preserve">e. Likewise, </w:t>
      </w:r>
      <w:r w:rsidR="00EB42A1" w:rsidRPr="007072D1">
        <w:rPr>
          <w:sz w:val="24"/>
          <w:szCs w:val="24"/>
        </w:rPr>
        <w:t xml:space="preserve">a landing page that speaks exactly what your email expresses is your email campaign’s </w:t>
      </w:r>
      <w:r w:rsidR="00DE12A8" w:rsidRPr="007072D1">
        <w:rPr>
          <w:sz w:val="24"/>
          <w:szCs w:val="24"/>
        </w:rPr>
        <w:t>soul mate</w:t>
      </w:r>
      <w:r w:rsidR="00EB42A1" w:rsidRPr="007072D1">
        <w:rPr>
          <w:sz w:val="24"/>
          <w:szCs w:val="24"/>
        </w:rPr>
        <w:t>.</w:t>
      </w:r>
      <w:r w:rsidR="00781AE2" w:rsidRPr="007072D1">
        <w:rPr>
          <w:sz w:val="24"/>
          <w:szCs w:val="24"/>
        </w:rPr>
        <w:t xml:space="preserve"> But it is hard to find your email campaign’s perfect soul mate as 44% of inbound </w:t>
      </w:r>
      <w:r w:rsidR="00495BD7" w:rsidRPr="007072D1">
        <w:rPr>
          <w:sz w:val="24"/>
          <w:szCs w:val="24"/>
        </w:rPr>
        <w:t>marketers’</w:t>
      </w:r>
      <w:r w:rsidR="00DE12A8" w:rsidRPr="007072D1">
        <w:rPr>
          <w:sz w:val="24"/>
          <w:szCs w:val="24"/>
        </w:rPr>
        <w:t xml:space="preserve"> </w:t>
      </w:r>
      <w:r w:rsidR="00C405DC" w:rsidRPr="007072D1">
        <w:rPr>
          <w:sz w:val="24"/>
          <w:szCs w:val="24"/>
        </w:rPr>
        <w:t>link their email campaigns to their home page</w:t>
      </w:r>
      <w:r w:rsidR="000F7C50" w:rsidRPr="007072D1">
        <w:rPr>
          <w:sz w:val="24"/>
          <w:szCs w:val="24"/>
        </w:rPr>
        <w:t xml:space="preserve"> and break th</w:t>
      </w:r>
      <w:r w:rsidR="00495BD7" w:rsidRPr="007072D1">
        <w:rPr>
          <w:sz w:val="24"/>
          <w:szCs w:val="24"/>
        </w:rPr>
        <w:t>e fragile heart of a landing page</w:t>
      </w:r>
      <w:r w:rsidR="000F7C50" w:rsidRPr="007072D1">
        <w:rPr>
          <w:sz w:val="24"/>
          <w:szCs w:val="24"/>
        </w:rPr>
        <w:t>.</w:t>
      </w:r>
      <w:r w:rsidR="00245DEF" w:rsidRPr="007072D1">
        <w:rPr>
          <w:sz w:val="24"/>
          <w:szCs w:val="24"/>
        </w:rPr>
        <w:t xml:space="preserve"> Ideally, an email campaign and a landing page should</w:t>
      </w:r>
      <w:r w:rsidR="00914EB2" w:rsidRPr="007072D1">
        <w:rPr>
          <w:sz w:val="24"/>
          <w:szCs w:val="24"/>
        </w:rPr>
        <w:t xml:space="preserve"> both</w:t>
      </w:r>
      <w:r w:rsidR="00245DEF" w:rsidRPr="007072D1">
        <w:rPr>
          <w:sz w:val="24"/>
          <w:szCs w:val="24"/>
        </w:rPr>
        <w:t xml:space="preserve"> work together.  </w:t>
      </w:r>
    </w:p>
    <w:p w14:paraId="6149DBAD" w14:textId="77777777" w:rsidR="00A84AF8" w:rsidRPr="007072D1" w:rsidRDefault="00A321A1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t>When partners go hand-in-hand they become the best team</w:t>
      </w:r>
      <w:r w:rsidR="00DC343A" w:rsidRPr="007072D1">
        <w:rPr>
          <w:sz w:val="24"/>
          <w:szCs w:val="24"/>
        </w:rPr>
        <w:t xml:space="preserve">. Similarly, when the </w:t>
      </w:r>
      <w:r w:rsidR="00885E32" w:rsidRPr="007072D1">
        <w:rPr>
          <w:i/>
          <w:sz w:val="24"/>
          <w:szCs w:val="24"/>
        </w:rPr>
        <w:t xml:space="preserve">power </w:t>
      </w:r>
      <w:r w:rsidR="00DC343A" w:rsidRPr="007072D1">
        <w:rPr>
          <w:i/>
          <w:sz w:val="24"/>
          <w:szCs w:val="24"/>
        </w:rPr>
        <w:t>couple</w:t>
      </w:r>
      <w:r w:rsidR="00DC343A" w:rsidRPr="007072D1">
        <w:rPr>
          <w:sz w:val="24"/>
          <w:szCs w:val="24"/>
        </w:rPr>
        <w:t xml:space="preserve"> (email campaign + landing page) come</w:t>
      </w:r>
      <w:r w:rsidR="00E67186" w:rsidRPr="007072D1">
        <w:rPr>
          <w:sz w:val="24"/>
          <w:szCs w:val="24"/>
        </w:rPr>
        <w:t>s</w:t>
      </w:r>
      <w:r w:rsidR="00DC343A" w:rsidRPr="007072D1">
        <w:rPr>
          <w:sz w:val="24"/>
          <w:szCs w:val="24"/>
        </w:rPr>
        <w:t xml:space="preserve"> together, </w:t>
      </w:r>
      <w:r w:rsidR="00E67186" w:rsidRPr="007072D1">
        <w:rPr>
          <w:sz w:val="24"/>
          <w:szCs w:val="24"/>
        </w:rPr>
        <w:t>it</w:t>
      </w:r>
      <w:r w:rsidR="00DC343A" w:rsidRPr="007072D1">
        <w:rPr>
          <w:sz w:val="24"/>
          <w:szCs w:val="24"/>
        </w:rPr>
        <w:t xml:space="preserve"> pump</w:t>
      </w:r>
      <w:r w:rsidR="00E67186" w:rsidRPr="007072D1">
        <w:rPr>
          <w:sz w:val="24"/>
          <w:szCs w:val="24"/>
        </w:rPr>
        <w:t>s</w:t>
      </w:r>
      <w:r w:rsidR="00DC343A" w:rsidRPr="007072D1">
        <w:rPr>
          <w:sz w:val="24"/>
          <w:szCs w:val="24"/>
        </w:rPr>
        <w:t xml:space="preserve"> up the conversion ra</w:t>
      </w:r>
      <w:r w:rsidR="00E67186" w:rsidRPr="007072D1">
        <w:rPr>
          <w:sz w:val="24"/>
          <w:szCs w:val="24"/>
        </w:rPr>
        <w:t>te</w:t>
      </w:r>
      <w:r w:rsidR="00942607" w:rsidRPr="007072D1">
        <w:rPr>
          <w:sz w:val="24"/>
          <w:szCs w:val="24"/>
        </w:rPr>
        <w:t xml:space="preserve"> up to 50%. Blimey, isn’t it?</w:t>
      </w:r>
      <w:r w:rsidR="00DE12A8" w:rsidRPr="007072D1">
        <w:rPr>
          <w:sz w:val="24"/>
          <w:szCs w:val="24"/>
        </w:rPr>
        <w:t xml:space="preserve"> </w:t>
      </w:r>
      <w:r w:rsidR="00A064BD" w:rsidRPr="007072D1">
        <w:rPr>
          <w:sz w:val="24"/>
          <w:szCs w:val="24"/>
        </w:rPr>
        <w:t xml:space="preserve">Many inbound marketers are already nailing their email campaigns by creating a killing landing page </w:t>
      </w:r>
      <w:r w:rsidR="00597212" w:rsidRPr="007072D1">
        <w:rPr>
          <w:sz w:val="24"/>
          <w:szCs w:val="24"/>
        </w:rPr>
        <w:t xml:space="preserve">that carries the </w:t>
      </w:r>
      <w:r w:rsidR="00A84AF8" w:rsidRPr="007072D1">
        <w:rPr>
          <w:sz w:val="24"/>
          <w:szCs w:val="24"/>
        </w:rPr>
        <w:t>thorough</w:t>
      </w:r>
      <w:r w:rsidR="00597212" w:rsidRPr="007072D1">
        <w:rPr>
          <w:sz w:val="24"/>
          <w:szCs w:val="24"/>
        </w:rPr>
        <w:t xml:space="preserve"> essen</w:t>
      </w:r>
      <w:r w:rsidR="00BC1992" w:rsidRPr="007072D1">
        <w:rPr>
          <w:sz w:val="24"/>
          <w:szCs w:val="24"/>
        </w:rPr>
        <w:t>ce.</w:t>
      </w:r>
    </w:p>
    <w:p w14:paraId="697D547C" w14:textId="77777777" w:rsidR="00597212" w:rsidRPr="007072D1" w:rsidRDefault="00A84AF8" w:rsidP="00C9626A">
      <w:pPr>
        <w:jc w:val="both"/>
        <w:rPr>
          <w:rFonts w:ascii="Calibri" w:hAnsi="Calibri" w:cs="Calibri"/>
          <w:sz w:val="24"/>
          <w:szCs w:val="24"/>
        </w:rPr>
      </w:pPr>
      <w:r w:rsidRPr="007072D1">
        <w:rPr>
          <w:sz w:val="24"/>
          <w:szCs w:val="24"/>
        </w:rPr>
        <w:t>Everything is understood best when it comes with an example.</w:t>
      </w:r>
      <w:r w:rsidR="00BC1992" w:rsidRPr="007072D1">
        <w:rPr>
          <w:sz w:val="24"/>
          <w:szCs w:val="24"/>
        </w:rPr>
        <w:t xml:space="preserve"> Straight from the monastery,</w:t>
      </w:r>
      <w:r w:rsidR="00597212" w:rsidRPr="007072D1">
        <w:rPr>
          <w:sz w:val="24"/>
          <w:szCs w:val="24"/>
        </w:rPr>
        <w:t xml:space="preserve"> Monks bring to you </w:t>
      </w:r>
      <w:r w:rsidR="00597212" w:rsidRPr="007072D1">
        <w:rPr>
          <w:rFonts w:ascii="Calibri" w:hAnsi="Calibri" w:cs="Calibri"/>
          <w:sz w:val="24"/>
          <w:szCs w:val="24"/>
        </w:rPr>
        <w:t xml:space="preserve">6 Email Campaigns with </w:t>
      </w:r>
      <w:r w:rsidR="00597212" w:rsidRPr="007072D1">
        <w:rPr>
          <w:rFonts w:ascii="Calibri" w:hAnsi="Calibri" w:cs="Calibri"/>
          <w:i/>
          <w:iCs/>
          <w:sz w:val="24"/>
          <w:szCs w:val="24"/>
        </w:rPr>
        <w:t xml:space="preserve">“Totally Nailing It” </w:t>
      </w:r>
      <w:r w:rsidR="00597212" w:rsidRPr="007072D1">
        <w:rPr>
          <w:rFonts w:ascii="Calibri" w:hAnsi="Calibri" w:cs="Calibri"/>
          <w:sz w:val="24"/>
          <w:szCs w:val="24"/>
        </w:rPr>
        <w:t xml:space="preserve">Landing Pages. </w:t>
      </w:r>
    </w:p>
    <w:p w14:paraId="081F14AF" w14:textId="77777777" w:rsidR="00BC1992" w:rsidRPr="007072D1" w:rsidRDefault="00C1739B" w:rsidP="00DE12A8">
      <w:pPr>
        <w:jc w:val="both"/>
        <w:rPr>
          <w:b/>
          <w:sz w:val="36"/>
          <w:szCs w:val="24"/>
        </w:rPr>
      </w:pPr>
      <w:r w:rsidRPr="007072D1">
        <w:rPr>
          <w:b/>
          <w:sz w:val="36"/>
          <w:szCs w:val="24"/>
        </w:rPr>
        <w:t>Birchbox</w:t>
      </w:r>
    </w:p>
    <w:p w14:paraId="2B6925D0" w14:textId="77777777" w:rsidR="00C1739B" w:rsidRPr="007072D1" w:rsidRDefault="00C1739B" w:rsidP="00C9626A">
      <w:pPr>
        <w:jc w:val="both"/>
        <w:rPr>
          <w:sz w:val="24"/>
          <w:szCs w:val="24"/>
        </w:rPr>
      </w:pPr>
      <w:r w:rsidRPr="007072D1">
        <w:rPr>
          <w:noProof/>
          <w:sz w:val="24"/>
          <w:szCs w:val="24"/>
        </w:rPr>
        <w:lastRenderedPageBreak/>
        <w:drawing>
          <wp:inline distT="0" distB="0" distL="0" distR="0" wp14:anchorId="695E1B38" wp14:editId="5A472203">
            <wp:extent cx="408622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rchbox Email March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C64CA" w14:textId="77777777" w:rsidR="00C1739B" w:rsidRPr="007072D1" w:rsidRDefault="00C1739B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lastRenderedPageBreak/>
        <w:t>When it comes to creating</w:t>
      </w:r>
      <w:r w:rsidR="00BC1992" w:rsidRPr="007072D1">
        <w:rPr>
          <w:sz w:val="24"/>
          <w:szCs w:val="24"/>
        </w:rPr>
        <w:t xml:space="preserve"> a</w:t>
      </w:r>
      <w:r w:rsidRPr="007072D1">
        <w:rPr>
          <w:sz w:val="24"/>
          <w:szCs w:val="24"/>
        </w:rPr>
        <w:t xml:space="preserve"> brilliant email campaign, Birchbox puts its creative mind forward and brin</w:t>
      </w:r>
      <w:r w:rsidR="008B5CB1" w:rsidRPr="007072D1">
        <w:rPr>
          <w:sz w:val="24"/>
          <w:szCs w:val="24"/>
        </w:rPr>
        <w:t xml:space="preserve">gs an email that instantly wins the subscribers’ hearts. </w:t>
      </w:r>
      <w:r w:rsidR="00044C15" w:rsidRPr="007072D1">
        <w:rPr>
          <w:sz w:val="24"/>
          <w:szCs w:val="24"/>
        </w:rPr>
        <w:t xml:space="preserve">But, this is not enough as when it comes to tempt their subscribers’ the crisp CTA is there.  </w:t>
      </w:r>
    </w:p>
    <w:p w14:paraId="51139D7B" w14:textId="77777777" w:rsidR="00C1739B" w:rsidRPr="007072D1" w:rsidRDefault="00C1739B" w:rsidP="00C9626A">
      <w:pPr>
        <w:jc w:val="both"/>
        <w:rPr>
          <w:sz w:val="24"/>
          <w:szCs w:val="24"/>
        </w:rPr>
      </w:pPr>
      <w:r w:rsidRPr="007072D1">
        <w:rPr>
          <w:noProof/>
          <w:sz w:val="24"/>
          <w:szCs w:val="24"/>
        </w:rPr>
        <w:lastRenderedPageBreak/>
        <w:drawing>
          <wp:inline distT="0" distB="0" distL="0" distR="0" wp14:anchorId="75F0B1CA" wp14:editId="2DE19762">
            <wp:extent cx="431990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chbox March Landing Page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5A83" w14:textId="77777777" w:rsidR="003E5B6C" w:rsidRPr="007072D1" w:rsidRDefault="001D531B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lastRenderedPageBreak/>
        <w:t xml:space="preserve">After clicking on the irresistible yet striking CTA, the subscribers’ land on their landing page, designed specifically for their March Box. </w:t>
      </w:r>
      <w:r w:rsidR="00776054" w:rsidRPr="007072D1">
        <w:rPr>
          <w:sz w:val="24"/>
          <w:szCs w:val="24"/>
        </w:rPr>
        <w:t>This landing page can be considered</w:t>
      </w:r>
      <w:r w:rsidR="00170C12" w:rsidRPr="007072D1">
        <w:rPr>
          <w:sz w:val="24"/>
          <w:szCs w:val="24"/>
        </w:rPr>
        <w:t xml:space="preserve"> as</w:t>
      </w:r>
      <w:r w:rsidR="00776054" w:rsidRPr="007072D1">
        <w:rPr>
          <w:sz w:val="24"/>
          <w:szCs w:val="24"/>
        </w:rPr>
        <w:t xml:space="preserve"> one of the </w:t>
      </w:r>
      <w:r w:rsidR="006D62C8" w:rsidRPr="007072D1">
        <w:rPr>
          <w:sz w:val="24"/>
          <w:szCs w:val="24"/>
        </w:rPr>
        <w:t>tempting</w:t>
      </w:r>
      <w:r w:rsidR="00776054" w:rsidRPr="007072D1">
        <w:rPr>
          <w:sz w:val="24"/>
          <w:szCs w:val="24"/>
        </w:rPr>
        <w:t xml:space="preserve"> an</w:t>
      </w:r>
      <w:r w:rsidR="006D62C8" w:rsidRPr="007072D1">
        <w:rPr>
          <w:sz w:val="24"/>
          <w:szCs w:val="24"/>
        </w:rPr>
        <w:t xml:space="preserve">d high-converting landing pages </w:t>
      </w:r>
      <w:r w:rsidR="00DE12A8" w:rsidRPr="007072D1">
        <w:rPr>
          <w:sz w:val="24"/>
          <w:szCs w:val="24"/>
        </w:rPr>
        <w:t>because</w:t>
      </w:r>
      <w:r w:rsidR="006D62C8" w:rsidRPr="007072D1">
        <w:rPr>
          <w:sz w:val="24"/>
          <w:szCs w:val="24"/>
        </w:rPr>
        <w:t xml:space="preserve"> it </w:t>
      </w:r>
      <w:r w:rsidR="007F09A7" w:rsidRPr="007072D1">
        <w:rPr>
          <w:sz w:val="24"/>
          <w:szCs w:val="24"/>
        </w:rPr>
        <w:t xml:space="preserve">not only </w:t>
      </w:r>
      <w:r w:rsidR="006D62C8" w:rsidRPr="007072D1">
        <w:rPr>
          <w:sz w:val="24"/>
          <w:szCs w:val="24"/>
        </w:rPr>
        <w:t>carries the persona of its email campaign</w:t>
      </w:r>
      <w:r w:rsidR="007F09A7" w:rsidRPr="007072D1">
        <w:rPr>
          <w:sz w:val="24"/>
          <w:szCs w:val="24"/>
        </w:rPr>
        <w:t xml:space="preserve">, but also takes care of </w:t>
      </w:r>
      <w:r w:rsidR="006D62C8" w:rsidRPr="007072D1">
        <w:rPr>
          <w:sz w:val="24"/>
          <w:szCs w:val="24"/>
        </w:rPr>
        <w:t xml:space="preserve">above and </w:t>
      </w:r>
      <w:r w:rsidR="00915969" w:rsidRPr="007072D1">
        <w:rPr>
          <w:sz w:val="24"/>
          <w:szCs w:val="24"/>
        </w:rPr>
        <w:t>below</w:t>
      </w:r>
      <w:r w:rsidR="006D62C8" w:rsidRPr="007072D1">
        <w:rPr>
          <w:sz w:val="24"/>
          <w:szCs w:val="24"/>
        </w:rPr>
        <w:t xml:space="preserve"> the fold</w:t>
      </w:r>
      <w:r w:rsidR="007F09A7" w:rsidRPr="007072D1">
        <w:rPr>
          <w:sz w:val="24"/>
          <w:szCs w:val="24"/>
        </w:rPr>
        <w:t xml:space="preserve"> essentials</w:t>
      </w:r>
      <w:r w:rsidR="006D62C8" w:rsidRPr="007072D1">
        <w:rPr>
          <w:sz w:val="24"/>
          <w:szCs w:val="24"/>
        </w:rPr>
        <w:t>.</w:t>
      </w:r>
      <w:r w:rsidR="00DA2ED1" w:rsidRPr="007072D1">
        <w:rPr>
          <w:sz w:val="24"/>
          <w:szCs w:val="24"/>
        </w:rPr>
        <w:t xml:space="preserve"> According to one of the conducted surveys, landing pages that contain videos, boost the conversion rates up to 86%.</w:t>
      </w:r>
      <w:r w:rsidR="008F6209" w:rsidRPr="007072D1">
        <w:rPr>
          <w:sz w:val="24"/>
          <w:szCs w:val="24"/>
        </w:rPr>
        <w:t xml:space="preserve"> So, what </w:t>
      </w:r>
      <w:r w:rsidR="009D18A3" w:rsidRPr="007072D1">
        <w:rPr>
          <w:sz w:val="24"/>
          <w:szCs w:val="24"/>
        </w:rPr>
        <w:t>makes this</w:t>
      </w:r>
      <w:r w:rsidR="00DE12A8" w:rsidRPr="007072D1">
        <w:rPr>
          <w:sz w:val="24"/>
          <w:szCs w:val="24"/>
        </w:rPr>
        <w:t xml:space="preserve"> </w:t>
      </w:r>
      <w:r w:rsidR="009D18A3" w:rsidRPr="007072D1">
        <w:rPr>
          <w:sz w:val="24"/>
          <w:szCs w:val="24"/>
        </w:rPr>
        <w:t xml:space="preserve">a </w:t>
      </w:r>
      <w:hyperlink r:id="rId7" w:history="1">
        <w:r w:rsidR="008F6209" w:rsidRPr="007072D1">
          <w:rPr>
            <w:rStyle w:val="Hyperlink"/>
            <w:sz w:val="24"/>
            <w:szCs w:val="24"/>
          </w:rPr>
          <w:t>high-converting landing page</w:t>
        </w:r>
      </w:hyperlink>
      <w:r w:rsidR="008F6209" w:rsidRPr="007072D1">
        <w:rPr>
          <w:sz w:val="24"/>
          <w:szCs w:val="24"/>
        </w:rPr>
        <w:t>?</w:t>
      </w:r>
    </w:p>
    <w:p w14:paraId="61D643D5" w14:textId="77777777" w:rsidR="001D531B" w:rsidRPr="007072D1" w:rsidRDefault="00AC0980" w:rsidP="00C9626A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7072D1">
        <w:rPr>
          <w:sz w:val="24"/>
          <w:szCs w:val="24"/>
        </w:rPr>
        <w:t xml:space="preserve">Beautifully customized Johnson box </w:t>
      </w:r>
    </w:p>
    <w:p w14:paraId="73F5201D" w14:textId="77777777" w:rsidR="00AC0980" w:rsidRPr="007072D1" w:rsidRDefault="00312FAA" w:rsidP="00C9626A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7072D1">
        <w:rPr>
          <w:sz w:val="24"/>
          <w:szCs w:val="24"/>
        </w:rPr>
        <w:t>Curiosity</w:t>
      </w:r>
      <w:r w:rsidR="00C24A32" w:rsidRPr="007072D1">
        <w:rPr>
          <w:sz w:val="24"/>
          <w:szCs w:val="24"/>
        </w:rPr>
        <w:t xml:space="preserve"> bringer CTA above the fold</w:t>
      </w:r>
    </w:p>
    <w:p w14:paraId="1DDDDB4B" w14:textId="77777777" w:rsidR="00312FAA" w:rsidRPr="007072D1" w:rsidRDefault="00312FAA" w:rsidP="00C9626A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7072D1">
        <w:rPr>
          <w:sz w:val="24"/>
          <w:szCs w:val="24"/>
        </w:rPr>
        <w:t>Compelling copy</w:t>
      </w:r>
    </w:p>
    <w:p w14:paraId="63328F4E" w14:textId="77777777" w:rsidR="00312FAA" w:rsidRPr="007072D1" w:rsidRDefault="00312FAA" w:rsidP="00C9626A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7072D1">
        <w:rPr>
          <w:sz w:val="24"/>
          <w:szCs w:val="24"/>
        </w:rPr>
        <w:t xml:space="preserve">Video that instantly steals the glimpses </w:t>
      </w:r>
    </w:p>
    <w:p w14:paraId="25B092FB" w14:textId="77777777" w:rsidR="00312FAA" w:rsidRPr="007072D1" w:rsidRDefault="00A11D0C" w:rsidP="00C9626A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7072D1">
        <w:rPr>
          <w:sz w:val="24"/>
          <w:szCs w:val="24"/>
        </w:rPr>
        <w:t>Creative opt-in</w:t>
      </w:r>
    </w:p>
    <w:p w14:paraId="02037364" w14:textId="77777777" w:rsidR="00EF65A4" w:rsidRPr="007072D1" w:rsidRDefault="00EF65A4" w:rsidP="00C9626A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7072D1">
        <w:rPr>
          <w:sz w:val="24"/>
          <w:szCs w:val="24"/>
        </w:rPr>
        <w:t xml:space="preserve">Below the Fold CTA </w:t>
      </w:r>
    </w:p>
    <w:p w14:paraId="596E6C63" w14:textId="77777777" w:rsidR="00C24A32" w:rsidRPr="007072D1" w:rsidRDefault="004A6AF2" w:rsidP="00C9626A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7072D1">
        <w:rPr>
          <w:sz w:val="24"/>
          <w:szCs w:val="24"/>
        </w:rPr>
        <w:t>Creating and highlighting a question section</w:t>
      </w:r>
    </w:p>
    <w:p w14:paraId="7C41007C" w14:textId="77777777" w:rsidR="004A6AF2" w:rsidRPr="007072D1" w:rsidRDefault="004A6AF2" w:rsidP="00C9626A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7072D1">
        <w:rPr>
          <w:sz w:val="24"/>
          <w:szCs w:val="24"/>
        </w:rPr>
        <w:t xml:space="preserve">Footer with ample socials </w:t>
      </w:r>
    </w:p>
    <w:p w14:paraId="64BC82D1" w14:textId="77777777" w:rsidR="00AE4E54" w:rsidRPr="007072D1" w:rsidRDefault="00AE4E54" w:rsidP="00C9626A">
      <w:pPr>
        <w:jc w:val="both"/>
        <w:rPr>
          <w:b/>
          <w:sz w:val="36"/>
          <w:szCs w:val="24"/>
        </w:rPr>
      </w:pPr>
    </w:p>
    <w:p w14:paraId="2EF369D0" w14:textId="77777777" w:rsidR="004A6AF2" w:rsidRPr="007072D1" w:rsidRDefault="000531F7" w:rsidP="00C9626A">
      <w:pPr>
        <w:jc w:val="both"/>
        <w:rPr>
          <w:b/>
          <w:sz w:val="36"/>
          <w:szCs w:val="24"/>
        </w:rPr>
      </w:pPr>
      <w:r w:rsidRPr="007072D1">
        <w:rPr>
          <w:b/>
          <w:sz w:val="36"/>
          <w:szCs w:val="24"/>
        </w:rPr>
        <w:t>Chanel</w:t>
      </w:r>
    </w:p>
    <w:p w14:paraId="4B2F1AE4" w14:textId="77777777" w:rsidR="000531F7" w:rsidRPr="007072D1" w:rsidRDefault="000531F7" w:rsidP="00C9626A">
      <w:pPr>
        <w:jc w:val="both"/>
        <w:rPr>
          <w:sz w:val="24"/>
          <w:szCs w:val="24"/>
        </w:rPr>
      </w:pPr>
      <w:r w:rsidRPr="007072D1">
        <w:rPr>
          <w:noProof/>
          <w:sz w:val="24"/>
          <w:szCs w:val="24"/>
        </w:rPr>
        <w:lastRenderedPageBreak/>
        <w:drawing>
          <wp:inline distT="0" distB="0" distL="0" distR="0" wp14:anchorId="42794DF6" wp14:editId="42B0BB85">
            <wp:extent cx="3425190" cy="8229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nel Emai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7DDC" w14:textId="7A0381EA" w:rsidR="00D959B9" w:rsidRPr="007072D1" w:rsidRDefault="00AE4E54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lastRenderedPageBreak/>
        <w:t>This is nonetheless a</w:t>
      </w:r>
      <w:r w:rsidR="00791E97" w:rsidRPr="007072D1">
        <w:rPr>
          <w:sz w:val="24"/>
          <w:szCs w:val="24"/>
        </w:rPr>
        <w:t xml:space="preserve"> classy, chic, and </w:t>
      </w:r>
      <w:r w:rsidR="00A76B28" w:rsidRPr="007072D1">
        <w:rPr>
          <w:sz w:val="24"/>
          <w:szCs w:val="24"/>
        </w:rPr>
        <w:t>bold</w:t>
      </w:r>
      <w:r w:rsidR="00791E97" w:rsidRPr="007072D1">
        <w:rPr>
          <w:sz w:val="24"/>
          <w:szCs w:val="24"/>
        </w:rPr>
        <w:t xml:space="preserve"> email from Chanel with a </w:t>
      </w:r>
      <w:r w:rsidR="00AD068E" w:rsidRPr="007072D1">
        <w:t>dash</w:t>
      </w:r>
      <w:r w:rsidR="00791E97" w:rsidRPr="007072D1">
        <w:rPr>
          <w:sz w:val="24"/>
          <w:szCs w:val="24"/>
        </w:rPr>
        <w:t xml:space="preserve"> of flash in the brand name. </w:t>
      </w:r>
      <w:r w:rsidR="00A76B28" w:rsidRPr="007072D1">
        <w:rPr>
          <w:sz w:val="24"/>
          <w:szCs w:val="24"/>
        </w:rPr>
        <w:t>Though, t</w:t>
      </w:r>
      <w:r w:rsidR="0087116A" w:rsidRPr="007072D1">
        <w:rPr>
          <w:sz w:val="24"/>
          <w:szCs w:val="24"/>
        </w:rPr>
        <w:t>he design of the email</w:t>
      </w:r>
      <w:r w:rsidR="00A76B28" w:rsidRPr="007072D1">
        <w:rPr>
          <w:sz w:val="24"/>
          <w:szCs w:val="24"/>
        </w:rPr>
        <w:t xml:space="preserve"> seems to be simple</w:t>
      </w:r>
      <w:r w:rsidRPr="007072D1">
        <w:rPr>
          <w:sz w:val="24"/>
          <w:szCs w:val="24"/>
        </w:rPr>
        <w:t>,</w:t>
      </w:r>
      <w:r w:rsidR="00A76B28" w:rsidRPr="007072D1">
        <w:rPr>
          <w:sz w:val="24"/>
          <w:szCs w:val="24"/>
        </w:rPr>
        <w:t xml:space="preserve"> </w:t>
      </w:r>
      <w:r w:rsidR="00A76B28" w:rsidRPr="007072D1">
        <w:rPr>
          <w:color w:val="FF0000"/>
          <w:sz w:val="24"/>
          <w:szCs w:val="24"/>
        </w:rPr>
        <w:t>but</w:t>
      </w:r>
      <w:r w:rsidR="00A76B28" w:rsidRPr="007072D1">
        <w:rPr>
          <w:sz w:val="24"/>
          <w:szCs w:val="24"/>
        </w:rPr>
        <w:t xml:space="preserve"> </w:t>
      </w:r>
      <w:r w:rsidR="00F23EE3" w:rsidRPr="007072D1">
        <w:rPr>
          <w:sz w:val="24"/>
          <w:szCs w:val="24"/>
        </w:rPr>
        <w:t xml:space="preserve">the provided image shouts clearly what Chanel is trying to say. </w:t>
      </w:r>
      <w:r w:rsidR="00771386" w:rsidRPr="007072D1">
        <w:rPr>
          <w:sz w:val="24"/>
          <w:szCs w:val="24"/>
        </w:rPr>
        <w:t>The Pre-order CTA makes this email even more exclusive</w:t>
      </w:r>
      <w:r w:rsidR="00F86211" w:rsidRPr="007072D1">
        <w:rPr>
          <w:sz w:val="24"/>
          <w:szCs w:val="24"/>
        </w:rPr>
        <w:t>,</w:t>
      </w:r>
      <w:r w:rsidR="00771386" w:rsidRPr="007072D1">
        <w:rPr>
          <w:sz w:val="24"/>
          <w:szCs w:val="24"/>
        </w:rPr>
        <w:t xml:space="preserve"> which eventually becomes a click attainer. </w:t>
      </w:r>
    </w:p>
    <w:p w14:paraId="2B144361" w14:textId="77777777" w:rsidR="00791E97" w:rsidRPr="007072D1" w:rsidRDefault="00D959B9" w:rsidP="00C9626A">
      <w:pPr>
        <w:jc w:val="both"/>
        <w:rPr>
          <w:sz w:val="24"/>
          <w:szCs w:val="24"/>
        </w:rPr>
      </w:pPr>
      <w:r w:rsidRPr="007072D1">
        <w:rPr>
          <w:noProof/>
          <w:sz w:val="24"/>
          <w:szCs w:val="24"/>
        </w:rPr>
        <w:lastRenderedPageBreak/>
        <w:drawing>
          <wp:inline distT="0" distB="0" distL="0" distR="0" wp14:anchorId="1116BF67" wp14:editId="30B97CFA">
            <wp:extent cx="3750945" cy="82296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nel Landing Pa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ADA4" w14:textId="739BDC86" w:rsidR="00A34892" w:rsidRPr="007072D1" w:rsidRDefault="00D959B9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lastRenderedPageBreak/>
        <w:t xml:space="preserve">The CTA drives us to its landing page which gives </w:t>
      </w:r>
      <w:r w:rsidR="00B40677" w:rsidRPr="007072D1">
        <w:rPr>
          <w:sz w:val="24"/>
          <w:szCs w:val="24"/>
        </w:rPr>
        <w:t>us</w:t>
      </w:r>
      <w:r w:rsidR="00F86211" w:rsidRPr="007072D1">
        <w:rPr>
          <w:sz w:val="24"/>
          <w:szCs w:val="24"/>
        </w:rPr>
        <w:t xml:space="preserve"> </w:t>
      </w:r>
      <w:r w:rsidRPr="007072D1">
        <w:rPr>
          <w:sz w:val="24"/>
          <w:szCs w:val="24"/>
        </w:rPr>
        <w:t xml:space="preserve">all the </w:t>
      </w:r>
      <w:r w:rsidR="00B25246" w:rsidRPr="007072D1">
        <w:rPr>
          <w:sz w:val="24"/>
          <w:szCs w:val="24"/>
        </w:rPr>
        <w:t>i</w:t>
      </w:r>
      <w:r w:rsidRPr="007072D1">
        <w:rPr>
          <w:sz w:val="24"/>
          <w:szCs w:val="24"/>
        </w:rPr>
        <w:t>nformation of the product.</w:t>
      </w:r>
      <w:r w:rsidR="00E2025A" w:rsidRPr="007072D1">
        <w:rPr>
          <w:sz w:val="24"/>
          <w:szCs w:val="24"/>
        </w:rPr>
        <w:t xml:space="preserve"> The big yet bold images successfully get the subscribers irises stick to it. </w:t>
      </w:r>
      <w:r w:rsidR="00C50F5F" w:rsidRPr="007072D1">
        <w:rPr>
          <w:sz w:val="24"/>
          <w:szCs w:val="24"/>
        </w:rPr>
        <w:t xml:space="preserve">From colors to frame everything is there in the landing page, which makes it a heart winning </w:t>
      </w:r>
      <w:r w:rsidR="00EB2F5A" w:rsidRPr="007072D1">
        <w:rPr>
          <w:sz w:val="24"/>
          <w:szCs w:val="24"/>
        </w:rPr>
        <w:t xml:space="preserve">and </w:t>
      </w:r>
      <w:r w:rsidR="003772C7" w:rsidRPr="007072D1">
        <w:rPr>
          <w:sz w:val="24"/>
          <w:szCs w:val="24"/>
        </w:rPr>
        <w:t xml:space="preserve">lead gathering </w:t>
      </w:r>
      <w:r w:rsidR="00C50F5F" w:rsidRPr="007072D1">
        <w:rPr>
          <w:sz w:val="24"/>
          <w:szCs w:val="24"/>
        </w:rPr>
        <w:t xml:space="preserve">landing page. </w:t>
      </w:r>
    </w:p>
    <w:p w14:paraId="48373868" w14:textId="77777777" w:rsidR="00ED5ACF" w:rsidRPr="007072D1" w:rsidRDefault="00FE3E3E" w:rsidP="00C9626A">
      <w:pPr>
        <w:jc w:val="both"/>
        <w:rPr>
          <w:b/>
          <w:sz w:val="32"/>
          <w:szCs w:val="24"/>
        </w:rPr>
      </w:pPr>
      <w:r w:rsidRPr="007072D1">
        <w:rPr>
          <w:b/>
          <w:sz w:val="32"/>
          <w:szCs w:val="24"/>
        </w:rPr>
        <w:t xml:space="preserve">Dolce &amp; Gabbana </w:t>
      </w:r>
    </w:p>
    <w:p w14:paraId="097BC0BB" w14:textId="77777777" w:rsidR="00D959B9" w:rsidRPr="007072D1" w:rsidRDefault="00ED5ACF" w:rsidP="00C9626A">
      <w:pPr>
        <w:jc w:val="both"/>
        <w:rPr>
          <w:sz w:val="24"/>
          <w:szCs w:val="24"/>
        </w:rPr>
      </w:pPr>
      <w:r w:rsidRPr="007072D1">
        <w:rPr>
          <w:noProof/>
          <w:sz w:val="24"/>
          <w:szCs w:val="24"/>
        </w:rPr>
        <w:lastRenderedPageBreak/>
        <w:drawing>
          <wp:inline distT="0" distB="0" distL="0" distR="0" wp14:anchorId="56FC6340" wp14:editId="2B7885B0">
            <wp:extent cx="149352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 and G Email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7C54" w14:textId="77777777" w:rsidR="00FE3E3E" w:rsidRPr="007072D1" w:rsidRDefault="00FE3E3E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lastRenderedPageBreak/>
        <w:t xml:space="preserve">Next in the list of tempting and converting landing pages is Dolce &amp; Gabbana. </w:t>
      </w:r>
      <w:r w:rsidR="005D0C52" w:rsidRPr="007072D1">
        <w:rPr>
          <w:sz w:val="24"/>
          <w:szCs w:val="24"/>
        </w:rPr>
        <w:t>Their b</w:t>
      </w:r>
      <w:r w:rsidRPr="007072D1">
        <w:rPr>
          <w:sz w:val="24"/>
          <w:szCs w:val="24"/>
        </w:rPr>
        <w:t xml:space="preserve">eautifully created email </w:t>
      </w:r>
      <w:r w:rsidRPr="007072D1">
        <w:rPr>
          <w:color w:val="FF0000"/>
          <w:sz w:val="24"/>
          <w:szCs w:val="24"/>
        </w:rPr>
        <w:t>that</w:t>
      </w:r>
      <w:r w:rsidRPr="007072D1">
        <w:rPr>
          <w:sz w:val="24"/>
          <w:szCs w:val="24"/>
        </w:rPr>
        <w:t xml:space="preserve"> successfully spreads the floral theme throughout the email. </w:t>
      </w:r>
      <w:r w:rsidRPr="007072D1">
        <w:rPr>
          <w:i/>
          <w:sz w:val="24"/>
          <w:szCs w:val="24"/>
        </w:rPr>
        <w:t>D&amp;G</w:t>
      </w:r>
      <w:r w:rsidRPr="007072D1">
        <w:rPr>
          <w:sz w:val="24"/>
          <w:szCs w:val="24"/>
        </w:rPr>
        <w:t xml:space="preserve"> wisely crafted the email by keeping</w:t>
      </w:r>
      <w:r w:rsidR="005D0C52" w:rsidRPr="007072D1">
        <w:rPr>
          <w:sz w:val="24"/>
          <w:szCs w:val="24"/>
        </w:rPr>
        <w:t xml:space="preserve"> </w:t>
      </w:r>
      <w:hyperlink r:id="rId11" w:history="1">
        <w:r w:rsidRPr="007072D1">
          <w:rPr>
            <w:rStyle w:val="Hyperlink"/>
            <w:sz w:val="24"/>
            <w:szCs w:val="24"/>
          </w:rPr>
          <w:t>above and be</w:t>
        </w:r>
        <w:r w:rsidR="00915969" w:rsidRPr="007072D1">
          <w:rPr>
            <w:rStyle w:val="Hyperlink"/>
            <w:sz w:val="24"/>
            <w:szCs w:val="24"/>
          </w:rPr>
          <w:t>low</w:t>
        </w:r>
        <w:r w:rsidRPr="007072D1">
          <w:rPr>
            <w:rStyle w:val="Hyperlink"/>
            <w:sz w:val="24"/>
            <w:szCs w:val="24"/>
          </w:rPr>
          <w:t xml:space="preserve"> the fold</w:t>
        </w:r>
      </w:hyperlink>
      <w:r w:rsidRPr="007072D1">
        <w:rPr>
          <w:sz w:val="24"/>
          <w:szCs w:val="24"/>
        </w:rPr>
        <w:t xml:space="preserve"> phenomena in mind. Everything is sectioned </w:t>
      </w:r>
      <w:r w:rsidR="00C463C1" w:rsidRPr="007072D1">
        <w:rPr>
          <w:sz w:val="24"/>
          <w:szCs w:val="24"/>
        </w:rPr>
        <w:t xml:space="preserve">in </w:t>
      </w:r>
      <w:r w:rsidRPr="007072D1">
        <w:rPr>
          <w:sz w:val="24"/>
          <w:szCs w:val="24"/>
        </w:rPr>
        <w:t xml:space="preserve">an organized way which </w:t>
      </w:r>
      <w:r w:rsidR="00697C8B" w:rsidRPr="007072D1">
        <w:rPr>
          <w:sz w:val="24"/>
          <w:szCs w:val="24"/>
        </w:rPr>
        <w:t xml:space="preserve">makes this email unavoidable. </w:t>
      </w:r>
    </w:p>
    <w:p w14:paraId="13B79DC7" w14:textId="77777777" w:rsidR="00C1739B" w:rsidRPr="007072D1" w:rsidRDefault="009D7229" w:rsidP="00C9626A">
      <w:pPr>
        <w:jc w:val="both"/>
        <w:rPr>
          <w:sz w:val="24"/>
          <w:szCs w:val="24"/>
        </w:rPr>
      </w:pPr>
      <w:r w:rsidRPr="007072D1">
        <w:rPr>
          <w:noProof/>
          <w:sz w:val="24"/>
          <w:szCs w:val="24"/>
        </w:rPr>
        <w:lastRenderedPageBreak/>
        <w:drawing>
          <wp:inline distT="0" distB="0" distL="0" distR="0" wp14:anchorId="49AD78F1" wp14:editId="1F05A4BF">
            <wp:extent cx="1365250" cy="8229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 and G LAnding Pag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8721" w14:textId="2CC46C91" w:rsidR="00597212" w:rsidRPr="007072D1" w:rsidRDefault="009D7229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lastRenderedPageBreak/>
        <w:t>This email campaign specific landing page from</w:t>
      </w:r>
      <w:r w:rsidR="005D0C52" w:rsidRPr="007072D1">
        <w:rPr>
          <w:sz w:val="24"/>
          <w:szCs w:val="24"/>
        </w:rPr>
        <w:t xml:space="preserve"> </w:t>
      </w:r>
      <w:r w:rsidR="00FE3E3E" w:rsidRPr="007072D1">
        <w:rPr>
          <w:i/>
          <w:sz w:val="24"/>
          <w:szCs w:val="24"/>
        </w:rPr>
        <w:t>D&amp;G</w:t>
      </w:r>
      <w:r w:rsidR="00FE3E3E" w:rsidRPr="007072D1">
        <w:rPr>
          <w:sz w:val="24"/>
          <w:szCs w:val="24"/>
        </w:rPr>
        <w:t xml:space="preserve"> follows the rule of thumb, when it comes to a high-converting landing page.</w:t>
      </w:r>
      <w:r w:rsidRPr="007072D1">
        <w:rPr>
          <w:sz w:val="24"/>
          <w:szCs w:val="24"/>
        </w:rPr>
        <w:t xml:space="preserve"> Showcasing multiple products on a single page so </w:t>
      </w:r>
      <w:r w:rsidR="005D0C52" w:rsidRPr="007072D1">
        <w:rPr>
          <w:sz w:val="24"/>
          <w:szCs w:val="24"/>
        </w:rPr>
        <w:t xml:space="preserve">that </w:t>
      </w:r>
      <w:r w:rsidRPr="007072D1">
        <w:rPr>
          <w:sz w:val="24"/>
          <w:szCs w:val="24"/>
        </w:rPr>
        <w:t>the user d</w:t>
      </w:r>
      <w:r w:rsidR="00AD068E" w:rsidRPr="007072D1">
        <w:rPr>
          <w:sz w:val="24"/>
          <w:szCs w:val="24"/>
        </w:rPr>
        <w:t>o no</w:t>
      </w:r>
      <w:r w:rsidRPr="007072D1">
        <w:rPr>
          <w:sz w:val="24"/>
          <w:szCs w:val="24"/>
        </w:rPr>
        <w:t>t h</w:t>
      </w:r>
      <w:r w:rsidR="006B098D" w:rsidRPr="007072D1">
        <w:rPr>
          <w:sz w:val="24"/>
          <w:szCs w:val="24"/>
        </w:rPr>
        <w:t>ave to swap through various web</w:t>
      </w:r>
      <w:r w:rsidRPr="007072D1">
        <w:rPr>
          <w:sz w:val="24"/>
          <w:szCs w:val="24"/>
        </w:rPr>
        <w:t xml:space="preserve">pages is a wise and brilliant move. </w:t>
      </w:r>
      <w:r w:rsidR="00FE03E5" w:rsidRPr="007072D1">
        <w:rPr>
          <w:sz w:val="24"/>
          <w:szCs w:val="24"/>
        </w:rPr>
        <w:t xml:space="preserve">The product description along </w:t>
      </w:r>
      <w:r w:rsidR="00FD4FC6" w:rsidRPr="007072D1">
        <w:rPr>
          <w:sz w:val="24"/>
          <w:szCs w:val="24"/>
        </w:rPr>
        <w:t>with their price is an</w:t>
      </w:r>
      <w:r w:rsidR="00733AD1" w:rsidRPr="007072D1">
        <w:rPr>
          <w:sz w:val="24"/>
          <w:szCs w:val="24"/>
        </w:rPr>
        <w:t>other great thing</w:t>
      </w:r>
      <w:r w:rsidR="00762A60" w:rsidRPr="007072D1">
        <w:rPr>
          <w:sz w:val="24"/>
          <w:szCs w:val="24"/>
        </w:rPr>
        <w:t xml:space="preserve"> which gives</w:t>
      </w:r>
      <w:r w:rsidR="00733AD1" w:rsidRPr="007072D1">
        <w:rPr>
          <w:sz w:val="24"/>
          <w:szCs w:val="24"/>
        </w:rPr>
        <w:t xml:space="preserve"> users</w:t>
      </w:r>
      <w:r w:rsidR="00762A60" w:rsidRPr="007072D1">
        <w:rPr>
          <w:sz w:val="24"/>
          <w:szCs w:val="24"/>
        </w:rPr>
        <w:t xml:space="preserve"> a</w:t>
      </w:r>
      <w:r w:rsidR="00FD4FC6" w:rsidRPr="007072D1">
        <w:rPr>
          <w:sz w:val="24"/>
          <w:szCs w:val="24"/>
        </w:rPr>
        <w:t xml:space="preserve"> hassle fr</w:t>
      </w:r>
      <w:r w:rsidR="00762A60" w:rsidRPr="007072D1">
        <w:rPr>
          <w:sz w:val="24"/>
          <w:szCs w:val="24"/>
        </w:rPr>
        <w:t>ee experience and helps</w:t>
      </w:r>
      <w:r w:rsidR="0059339E" w:rsidRPr="007072D1">
        <w:rPr>
          <w:sz w:val="24"/>
          <w:szCs w:val="24"/>
        </w:rPr>
        <w:t xml:space="preserve"> them in making a buying decision. </w:t>
      </w:r>
    </w:p>
    <w:p w14:paraId="7548BA6D" w14:textId="77777777" w:rsidR="005D0C52" w:rsidRPr="007072D1" w:rsidRDefault="005D0C52" w:rsidP="00C9626A">
      <w:pPr>
        <w:jc w:val="both"/>
        <w:rPr>
          <w:b/>
          <w:sz w:val="32"/>
          <w:szCs w:val="24"/>
        </w:rPr>
      </w:pPr>
    </w:p>
    <w:p w14:paraId="0224E5B5" w14:textId="77777777" w:rsidR="00E87AE9" w:rsidRPr="007072D1" w:rsidRDefault="00E87AE9" w:rsidP="00C9626A">
      <w:pPr>
        <w:jc w:val="both"/>
        <w:rPr>
          <w:b/>
          <w:sz w:val="32"/>
          <w:szCs w:val="24"/>
        </w:rPr>
      </w:pPr>
      <w:r w:rsidRPr="007072D1">
        <w:rPr>
          <w:b/>
          <w:sz w:val="32"/>
          <w:szCs w:val="24"/>
        </w:rPr>
        <w:t>Ginger</w:t>
      </w:r>
    </w:p>
    <w:p w14:paraId="5C8CF8D7" w14:textId="77777777" w:rsidR="00705DA7" w:rsidRPr="007072D1" w:rsidRDefault="00705DA7" w:rsidP="00C9626A">
      <w:pPr>
        <w:jc w:val="both"/>
        <w:rPr>
          <w:sz w:val="24"/>
          <w:szCs w:val="24"/>
        </w:rPr>
      </w:pPr>
      <w:r w:rsidRPr="007072D1">
        <w:rPr>
          <w:noProof/>
          <w:sz w:val="24"/>
          <w:szCs w:val="24"/>
        </w:rPr>
        <w:lastRenderedPageBreak/>
        <w:drawing>
          <wp:inline distT="0" distB="0" distL="0" distR="0" wp14:anchorId="368DFC25" wp14:editId="000ED93C">
            <wp:extent cx="5943600" cy="73075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nger Emai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30C4" w14:textId="77777777" w:rsidR="005E5B7A" w:rsidRPr="007072D1" w:rsidRDefault="005D0C52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t xml:space="preserve">Simplicity is Ginger’s most powerful marketing tool that touches </w:t>
      </w:r>
      <w:r w:rsidR="00C55F19" w:rsidRPr="007072D1">
        <w:rPr>
          <w:sz w:val="24"/>
          <w:szCs w:val="24"/>
        </w:rPr>
        <w:t>a chord with the customer</w:t>
      </w:r>
      <w:r w:rsidR="004424F8" w:rsidRPr="007072D1">
        <w:rPr>
          <w:sz w:val="24"/>
          <w:szCs w:val="24"/>
        </w:rPr>
        <w:t xml:space="preserve">. </w:t>
      </w:r>
      <w:r w:rsidR="00705DA7" w:rsidRPr="007072D1">
        <w:rPr>
          <w:sz w:val="24"/>
          <w:szCs w:val="24"/>
        </w:rPr>
        <w:t xml:space="preserve">Ginger </w:t>
      </w:r>
      <w:r w:rsidR="00F81949" w:rsidRPr="007072D1">
        <w:rPr>
          <w:color w:val="FF0000"/>
          <w:sz w:val="24"/>
          <w:szCs w:val="24"/>
        </w:rPr>
        <w:t>on the other hand</w:t>
      </w:r>
      <w:r w:rsidR="00F81949" w:rsidRPr="007072D1">
        <w:rPr>
          <w:sz w:val="24"/>
          <w:szCs w:val="24"/>
        </w:rPr>
        <w:t xml:space="preserve"> brings a simple, specific, and informative email that tells you exactly what to do. </w:t>
      </w:r>
      <w:r w:rsidR="000F0F10" w:rsidRPr="007072D1">
        <w:rPr>
          <w:sz w:val="24"/>
          <w:szCs w:val="24"/>
        </w:rPr>
        <w:t xml:space="preserve">The given CTA is specific and gives the idea of where the subscriber will reach after clicking on it. </w:t>
      </w:r>
      <w:r w:rsidR="008D041E" w:rsidRPr="007072D1">
        <w:rPr>
          <w:sz w:val="24"/>
          <w:szCs w:val="24"/>
        </w:rPr>
        <w:t xml:space="preserve">The copy is </w:t>
      </w:r>
      <w:r w:rsidR="00D42210" w:rsidRPr="007072D1">
        <w:rPr>
          <w:sz w:val="24"/>
          <w:szCs w:val="24"/>
        </w:rPr>
        <w:t>crisp,</w:t>
      </w:r>
      <w:r w:rsidR="004424F8" w:rsidRPr="007072D1">
        <w:rPr>
          <w:sz w:val="24"/>
          <w:szCs w:val="24"/>
        </w:rPr>
        <w:t xml:space="preserve"> </w:t>
      </w:r>
      <w:r w:rsidR="001F5057" w:rsidRPr="007072D1">
        <w:rPr>
          <w:sz w:val="24"/>
          <w:szCs w:val="24"/>
        </w:rPr>
        <w:t>straight</w:t>
      </w:r>
      <w:r w:rsidR="00D42210" w:rsidRPr="007072D1">
        <w:rPr>
          <w:sz w:val="24"/>
          <w:szCs w:val="24"/>
        </w:rPr>
        <w:t xml:space="preserve"> to the point and informs about the benefits of using </w:t>
      </w:r>
      <w:r w:rsidR="00D42210" w:rsidRPr="007072D1">
        <w:rPr>
          <w:sz w:val="24"/>
          <w:szCs w:val="24"/>
        </w:rPr>
        <w:lastRenderedPageBreak/>
        <w:t xml:space="preserve">Ginger. </w:t>
      </w:r>
      <w:r w:rsidR="00471B26" w:rsidRPr="007072D1">
        <w:rPr>
          <w:sz w:val="24"/>
          <w:szCs w:val="24"/>
        </w:rPr>
        <w:t xml:space="preserve">The Easter sale is displayed pretty well in the email and also make this creative a hard to miss. </w:t>
      </w:r>
    </w:p>
    <w:p w14:paraId="71E2A5D1" w14:textId="77777777" w:rsidR="00705DA7" w:rsidRPr="007072D1" w:rsidRDefault="005E5B7A" w:rsidP="00C9626A">
      <w:pPr>
        <w:jc w:val="both"/>
        <w:rPr>
          <w:sz w:val="24"/>
          <w:szCs w:val="24"/>
        </w:rPr>
      </w:pPr>
      <w:r w:rsidRPr="007072D1">
        <w:rPr>
          <w:noProof/>
          <w:sz w:val="24"/>
          <w:szCs w:val="24"/>
        </w:rPr>
        <w:drawing>
          <wp:inline distT="0" distB="0" distL="0" distR="0" wp14:anchorId="54B07257" wp14:editId="101F5F82">
            <wp:extent cx="5943600" cy="55384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inger Landing Page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0423B" w14:textId="5F5FB92C" w:rsidR="005E5B7A" w:rsidRPr="007072D1" w:rsidRDefault="005E5B7A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t>Ginger email’s better half, the landing page contains all the things which th</w:t>
      </w:r>
      <w:r w:rsidR="00407680" w:rsidRPr="007072D1">
        <w:rPr>
          <w:sz w:val="24"/>
          <w:szCs w:val="24"/>
        </w:rPr>
        <w:t xml:space="preserve">e email is trying to represent. Ginger too went an extra mile to make this landing page a converting one by </w:t>
      </w:r>
      <w:r w:rsidR="00D65563" w:rsidRPr="007072D1">
        <w:rPr>
          <w:sz w:val="24"/>
          <w:szCs w:val="24"/>
        </w:rPr>
        <w:t xml:space="preserve">placing the CTA above the fold. </w:t>
      </w:r>
      <w:r w:rsidR="00B8179E" w:rsidRPr="007072D1">
        <w:rPr>
          <w:sz w:val="24"/>
          <w:szCs w:val="24"/>
        </w:rPr>
        <w:t>It also includes</w:t>
      </w:r>
      <w:r w:rsidR="00D65563" w:rsidRPr="007072D1">
        <w:rPr>
          <w:sz w:val="24"/>
          <w:szCs w:val="24"/>
        </w:rPr>
        <w:t xml:space="preserve"> the information of </w:t>
      </w:r>
      <w:r w:rsidR="00AD068E" w:rsidRPr="007072D1">
        <w:t xml:space="preserve">the user will benefit from </w:t>
      </w:r>
      <w:r w:rsidR="00D65563" w:rsidRPr="007072D1">
        <w:rPr>
          <w:sz w:val="24"/>
          <w:szCs w:val="24"/>
        </w:rPr>
        <w:t xml:space="preserve">after upgrading his / her account. </w:t>
      </w:r>
    </w:p>
    <w:p w14:paraId="67F99C49" w14:textId="77777777" w:rsidR="00947CD0" w:rsidRPr="007072D1" w:rsidRDefault="00947CD0" w:rsidP="00C9626A">
      <w:pPr>
        <w:jc w:val="both"/>
        <w:rPr>
          <w:b/>
          <w:sz w:val="32"/>
          <w:szCs w:val="24"/>
        </w:rPr>
      </w:pPr>
    </w:p>
    <w:p w14:paraId="6DED87F7" w14:textId="77777777" w:rsidR="00CE5CEA" w:rsidRPr="007072D1" w:rsidRDefault="00CE5CEA" w:rsidP="00C9626A">
      <w:pPr>
        <w:jc w:val="both"/>
        <w:rPr>
          <w:b/>
          <w:sz w:val="32"/>
          <w:szCs w:val="24"/>
        </w:rPr>
      </w:pPr>
      <w:r w:rsidRPr="007072D1">
        <w:rPr>
          <w:b/>
          <w:sz w:val="32"/>
          <w:szCs w:val="24"/>
        </w:rPr>
        <w:t xml:space="preserve">McDonalds </w:t>
      </w:r>
    </w:p>
    <w:p w14:paraId="4C85FAB4" w14:textId="77777777" w:rsidR="00F6253E" w:rsidRPr="007072D1" w:rsidRDefault="00F6253E" w:rsidP="00C9626A">
      <w:pPr>
        <w:jc w:val="both"/>
        <w:rPr>
          <w:sz w:val="24"/>
          <w:szCs w:val="24"/>
        </w:rPr>
      </w:pPr>
      <w:r w:rsidRPr="007072D1">
        <w:rPr>
          <w:noProof/>
          <w:sz w:val="24"/>
          <w:szCs w:val="24"/>
        </w:rPr>
        <w:lastRenderedPageBreak/>
        <w:drawing>
          <wp:inline distT="0" distB="0" distL="0" distR="0" wp14:anchorId="1E9FAE8F" wp14:editId="6EF85D7E">
            <wp:extent cx="492252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cD Email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F9B7D" w14:textId="77777777" w:rsidR="00CE5CEA" w:rsidRPr="007072D1" w:rsidRDefault="00CE5CEA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lastRenderedPageBreak/>
        <w:t xml:space="preserve">Apart from making mouthwatering burgers, </w:t>
      </w:r>
      <w:r w:rsidR="00F6253E" w:rsidRPr="007072D1">
        <w:rPr>
          <w:sz w:val="24"/>
          <w:szCs w:val="24"/>
        </w:rPr>
        <w:t xml:space="preserve">McDonalds </w:t>
      </w:r>
      <w:r w:rsidR="00915969" w:rsidRPr="007072D1">
        <w:rPr>
          <w:sz w:val="24"/>
          <w:szCs w:val="24"/>
        </w:rPr>
        <w:t>form</w:t>
      </w:r>
      <w:r w:rsidR="00F6253E" w:rsidRPr="007072D1">
        <w:rPr>
          <w:sz w:val="24"/>
          <w:szCs w:val="24"/>
        </w:rPr>
        <w:t xml:space="preserve"> such creative which are delicious to your eyes. </w:t>
      </w:r>
      <w:r w:rsidR="00915969" w:rsidRPr="007072D1">
        <w:rPr>
          <w:sz w:val="24"/>
          <w:szCs w:val="24"/>
        </w:rPr>
        <w:t xml:space="preserve">The moment </w:t>
      </w:r>
      <w:r w:rsidR="00D65E77" w:rsidRPr="007072D1">
        <w:rPr>
          <w:sz w:val="24"/>
          <w:szCs w:val="24"/>
        </w:rPr>
        <w:t>users</w:t>
      </w:r>
      <w:r w:rsidR="00915969" w:rsidRPr="007072D1">
        <w:rPr>
          <w:sz w:val="24"/>
          <w:szCs w:val="24"/>
        </w:rPr>
        <w:t xml:space="preserve"> see both burgers and</w:t>
      </w:r>
      <w:r w:rsidR="00D65E77" w:rsidRPr="007072D1">
        <w:rPr>
          <w:sz w:val="24"/>
          <w:szCs w:val="24"/>
        </w:rPr>
        <w:t xml:space="preserve"> offer in a single email, the CTA attains a click. </w:t>
      </w:r>
      <w:r w:rsidR="005E464A" w:rsidRPr="007072D1">
        <w:rPr>
          <w:sz w:val="24"/>
          <w:szCs w:val="24"/>
        </w:rPr>
        <w:t xml:space="preserve">The included GIF in the email increases </w:t>
      </w:r>
      <w:r w:rsidR="00CC7326" w:rsidRPr="007072D1">
        <w:rPr>
          <w:sz w:val="24"/>
          <w:szCs w:val="24"/>
        </w:rPr>
        <w:t>its</w:t>
      </w:r>
      <w:r w:rsidR="005E464A" w:rsidRPr="007072D1">
        <w:rPr>
          <w:sz w:val="24"/>
          <w:szCs w:val="24"/>
        </w:rPr>
        <w:t xml:space="preserve"> oomph</w:t>
      </w:r>
      <w:r w:rsidR="00CC7326" w:rsidRPr="007072D1">
        <w:rPr>
          <w:sz w:val="24"/>
          <w:szCs w:val="24"/>
        </w:rPr>
        <w:t xml:space="preserve"> factor</w:t>
      </w:r>
      <w:r w:rsidR="005E464A" w:rsidRPr="007072D1">
        <w:rPr>
          <w:sz w:val="24"/>
          <w:szCs w:val="24"/>
        </w:rPr>
        <w:t xml:space="preserve"> and the juxtaposed colors bring </w:t>
      </w:r>
      <w:r w:rsidR="0060242B" w:rsidRPr="007072D1">
        <w:rPr>
          <w:sz w:val="24"/>
          <w:szCs w:val="24"/>
        </w:rPr>
        <w:t>the</w:t>
      </w:r>
      <w:r w:rsidR="005E464A" w:rsidRPr="007072D1">
        <w:rPr>
          <w:sz w:val="24"/>
          <w:szCs w:val="24"/>
        </w:rPr>
        <w:t xml:space="preserve"> WOW </w:t>
      </w:r>
      <w:r w:rsidR="00342789" w:rsidRPr="007072D1">
        <w:rPr>
          <w:sz w:val="24"/>
          <w:szCs w:val="24"/>
        </w:rPr>
        <w:t>element</w:t>
      </w:r>
      <w:r w:rsidR="005E464A" w:rsidRPr="007072D1">
        <w:rPr>
          <w:sz w:val="24"/>
          <w:szCs w:val="24"/>
        </w:rPr>
        <w:t xml:space="preserve">. </w:t>
      </w:r>
    </w:p>
    <w:p w14:paraId="652CEAEA" w14:textId="77777777" w:rsidR="0060242B" w:rsidRPr="007072D1" w:rsidRDefault="0060242B" w:rsidP="00C9626A">
      <w:pPr>
        <w:jc w:val="both"/>
        <w:rPr>
          <w:sz w:val="24"/>
          <w:szCs w:val="24"/>
        </w:rPr>
      </w:pPr>
      <w:r w:rsidRPr="007072D1">
        <w:rPr>
          <w:noProof/>
          <w:sz w:val="24"/>
          <w:szCs w:val="24"/>
        </w:rPr>
        <w:drawing>
          <wp:inline distT="0" distB="0" distL="0" distR="0" wp14:anchorId="492797CB" wp14:editId="0EF72BAE">
            <wp:extent cx="5943600" cy="46837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cD Landing Page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116A" w14:textId="07C11324" w:rsidR="00004531" w:rsidRPr="007072D1" w:rsidRDefault="0060242B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t xml:space="preserve">The landing page of this email features even a bigger image of the product </w:t>
      </w:r>
      <w:r w:rsidR="00383D11" w:rsidRPr="007072D1">
        <w:rPr>
          <w:sz w:val="24"/>
          <w:szCs w:val="24"/>
        </w:rPr>
        <w:t xml:space="preserve">which </w:t>
      </w:r>
      <w:r w:rsidR="0000457D" w:rsidRPr="007072D1">
        <w:rPr>
          <w:sz w:val="24"/>
          <w:szCs w:val="24"/>
        </w:rPr>
        <w:t>increases its appeal</w:t>
      </w:r>
      <w:r w:rsidR="00383D11" w:rsidRPr="007072D1">
        <w:rPr>
          <w:sz w:val="24"/>
          <w:szCs w:val="24"/>
        </w:rPr>
        <w:t xml:space="preserve">. </w:t>
      </w:r>
      <w:r w:rsidR="005C2D71" w:rsidRPr="007072D1">
        <w:rPr>
          <w:sz w:val="24"/>
          <w:szCs w:val="24"/>
        </w:rPr>
        <w:t xml:space="preserve">The presented offer is </w:t>
      </w:r>
      <w:r w:rsidR="00305A70" w:rsidRPr="007072D1">
        <w:rPr>
          <w:sz w:val="24"/>
          <w:szCs w:val="24"/>
        </w:rPr>
        <w:t>bold &amp; highlighted accurately</w:t>
      </w:r>
      <w:r w:rsidR="005C2D71" w:rsidRPr="007072D1">
        <w:rPr>
          <w:sz w:val="24"/>
          <w:szCs w:val="24"/>
        </w:rPr>
        <w:t xml:space="preserve"> which collects the focus</w:t>
      </w:r>
      <w:r w:rsidR="001D4D16" w:rsidRPr="007072D1">
        <w:rPr>
          <w:sz w:val="24"/>
          <w:szCs w:val="24"/>
        </w:rPr>
        <w:t xml:space="preserve"> right after </w:t>
      </w:r>
      <w:r w:rsidR="00827E2D" w:rsidRPr="007072D1">
        <w:rPr>
          <w:sz w:val="24"/>
          <w:szCs w:val="24"/>
        </w:rPr>
        <w:t>arriving o</w:t>
      </w:r>
      <w:r w:rsidR="001D4D16" w:rsidRPr="007072D1">
        <w:rPr>
          <w:sz w:val="24"/>
          <w:szCs w:val="24"/>
        </w:rPr>
        <w:t>n the landing page.</w:t>
      </w:r>
      <w:r w:rsidR="008560FC" w:rsidRPr="007072D1">
        <w:rPr>
          <w:sz w:val="24"/>
          <w:szCs w:val="24"/>
        </w:rPr>
        <w:t xml:space="preserve"> What makes this landing page a conversion deriver is it’s above the fold strategy. According to one of the surveys done with eye tracking device, images that are placed above the fold</w:t>
      </w:r>
      <w:r w:rsidR="00940EB2" w:rsidRPr="007072D1">
        <w:rPr>
          <w:sz w:val="24"/>
          <w:szCs w:val="24"/>
        </w:rPr>
        <w:t xml:space="preserve"> attains user’s maximum attention.</w:t>
      </w:r>
      <w:r w:rsidR="00B04D70" w:rsidRPr="007072D1">
        <w:rPr>
          <w:sz w:val="24"/>
          <w:szCs w:val="24"/>
        </w:rPr>
        <w:t xml:space="preserve"> </w:t>
      </w:r>
      <w:r w:rsidR="00D917D5" w:rsidRPr="007072D1">
        <w:rPr>
          <w:sz w:val="24"/>
          <w:szCs w:val="24"/>
        </w:rPr>
        <w:t xml:space="preserve">Taking a cue from it, </w:t>
      </w:r>
      <w:r w:rsidR="00D917D5" w:rsidRPr="007072D1">
        <w:rPr>
          <w:i/>
          <w:sz w:val="24"/>
          <w:szCs w:val="24"/>
        </w:rPr>
        <w:t>McDonalds</w:t>
      </w:r>
      <w:r w:rsidR="00D917D5" w:rsidRPr="007072D1">
        <w:rPr>
          <w:sz w:val="24"/>
          <w:szCs w:val="24"/>
        </w:rPr>
        <w:t xml:space="preserve"> is not only brilliant in titillating the taste buds, but winning the subscribers’ attention with their enticing creative’s as well.</w:t>
      </w:r>
    </w:p>
    <w:p w14:paraId="4CD1D364" w14:textId="77777777" w:rsidR="004F5B0E" w:rsidRPr="007072D1" w:rsidRDefault="004F5B0E" w:rsidP="00C9626A">
      <w:pPr>
        <w:jc w:val="both"/>
        <w:rPr>
          <w:b/>
          <w:sz w:val="32"/>
          <w:szCs w:val="24"/>
        </w:rPr>
      </w:pPr>
    </w:p>
    <w:p w14:paraId="28A792E6" w14:textId="77777777" w:rsidR="0042030D" w:rsidRPr="007072D1" w:rsidRDefault="0042030D" w:rsidP="00C9626A">
      <w:pPr>
        <w:jc w:val="both"/>
        <w:rPr>
          <w:b/>
          <w:sz w:val="32"/>
          <w:szCs w:val="24"/>
        </w:rPr>
      </w:pPr>
      <w:r w:rsidRPr="007072D1">
        <w:rPr>
          <w:b/>
          <w:sz w:val="32"/>
          <w:szCs w:val="24"/>
        </w:rPr>
        <w:t xml:space="preserve">Tiffany &amp; Co. </w:t>
      </w:r>
    </w:p>
    <w:p w14:paraId="3FBB46CA" w14:textId="77777777" w:rsidR="0060242B" w:rsidRPr="007072D1" w:rsidRDefault="00BD1527" w:rsidP="00C9626A">
      <w:pPr>
        <w:jc w:val="both"/>
        <w:rPr>
          <w:sz w:val="24"/>
          <w:szCs w:val="24"/>
        </w:rPr>
      </w:pPr>
      <w:r w:rsidRPr="007072D1">
        <w:rPr>
          <w:noProof/>
          <w:sz w:val="24"/>
          <w:szCs w:val="24"/>
        </w:rPr>
        <w:lastRenderedPageBreak/>
        <w:drawing>
          <wp:inline distT="0" distB="0" distL="0" distR="0" wp14:anchorId="3B535906" wp14:editId="078B1878">
            <wp:extent cx="157099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iffany CT60 Email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86EE" w14:textId="77777777" w:rsidR="00051180" w:rsidRPr="007072D1" w:rsidRDefault="00B71A06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lastRenderedPageBreak/>
        <w:t xml:space="preserve">What is great about this email? </w:t>
      </w:r>
      <w:r w:rsidR="00051180" w:rsidRPr="007072D1">
        <w:rPr>
          <w:sz w:val="24"/>
          <w:szCs w:val="24"/>
        </w:rPr>
        <w:t>Well, t</w:t>
      </w:r>
      <w:r w:rsidRPr="007072D1">
        <w:rPr>
          <w:sz w:val="24"/>
          <w:szCs w:val="24"/>
        </w:rPr>
        <w:t xml:space="preserve">he name of the </w:t>
      </w:r>
      <w:r w:rsidR="00EC4061" w:rsidRPr="007072D1">
        <w:rPr>
          <w:sz w:val="24"/>
          <w:szCs w:val="24"/>
        </w:rPr>
        <w:t xml:space="preserve">brand says it </w:t>
      </w:r>
      <w:r w:rsidR="00051180" w:rsidRPr="007072D1">
        <w:rPr>
          <w:sz w:val="24"/>
          <w:szCs w:val="24"/>
        </w:rPr>
        <w:t>all. :D</w:t>
      </w:r>
      <w:r w:rsidR="00EC4061" w:rsidRPr="007072D1">
        <w:rPr>
          <w:sz w:val="24"/>
          <w:szCs w:val="24"/>
        </w:rPr>
        <w:t xml:space="preserve"> </w:t>
      </w:r>
    </w:p>
    <w:p w14:paraId="6620203E" w14:textId="77777777" w:rsidR="005B69FC" w:rsidRPr="007072D1" w:rsidRDefault="00051180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t>A</w:t>
      </w:r>
      <w:r w:rsidR="00EC4061" w:rsidRPr="007072D1">
        <w:rPr>
          <w:sz w:val="24"/>
          <w:szCs w:val="24"/>
        </w:rPr>
        <w:t xml:space="preserve">part from the brand, Tiffany’s is known for its creative emails that are not only glimpse stealing but also really hard to ignore. </w:t>
      </w:r>
      <w:r w:rsidR="00AA4C05" w:rsidRPr="007072D1">
        <w:rPr>
          <w:sz w:val="24"/>
          <w:szCs w:val="24"/>
        </w:rPr>
        <w:t xml:space="preserve">The email is long enough to give a detailed look of the offered product. </w:t>
      </w:r>
      <w:r w:rsidR="001D10A8" w:rsidRPr="007072D1">
        <w:rPr>
          <w:sz w:val="24"/>
          <w:szCs w:val="24"/>
        </w:rPr>
        <w:t>Mult</w:t>
      </w:r>
      <w:r w:rsidR="003A1716" w:rsidRPr="007072D1">
        <w:rPr>
          <w:sz w:val="24"/>
          <w:szCs w:val="24"/>
        </w:rPr>
        <w:t xml:space="preserve">iple CTAs are there to make this creative </w:t>
      </w:r>
      <w:r w:rsidR="001D10A8" w:rsidRPr="007072D1">
        <w:rPr>
          <w:sz w:val="24"/>
          <w:szCs w:val="24"/>
        </w:rPr>
        <w:t>irresistible</w:t>
      </w:r>
      <w:r w:rsidR="006739DD" w:rsidRPr="007072D1">
        <w:rPr>
          <w:sz w:val="24"/>
          <w:szCs w:val="24"/>
        </w:rPr>
        <w:t xml:space="preserve">. </w:t>
      </w:r>
    </w:p>
    <w:p w14:paraId="7981C4CF" w14:textId="77777777" w:rsidR="00BD1527" w:rsidRPr="007072D1" w:rsidRDefault="005B69FC" w:rsidP="00C9626A">
      <w:pPr>
        <w:jc w:val="both"/>
        <w:rPr>
          <w:sz w:val="24"/>
          <w:szCs w:val="24"/>
        </w:rPr>
      </w:pPr>
      <w:r w:rsidRPr="007072D1">
        <w:rPr>
          <w:noProof/>
          <w:sz w:val="24"/>
          <w:szCs w:val="24"/>
        </w:rPr>
        <w:lastRenderedPageBreak/>
        <w:drawing>
          <wp:inline distT="0" distB="0" distL="0" distR="0" wp14:anchorId="7E366C89" wp14:editId="08EEC5C6">
            <wp:extent cx="491680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ffany Landing Page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DE3C" w14:textId="0BDB4903" w:rsidR="007F65B5" w:rsidRPr="007072D1" w:rsidRDefault="005B69FC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lastRenderedPageBreak/>
        <w:t>Right after clicking the</w:t>
      </w:r>
      <w:r w:rsidR="000E32F8" w:rsidRPr="007072D1">
        <w:rPr>
          <w:sz w:val="24"/>
          <w:szCs w:val="24"/>
        </w:rPr>
        <w:t xml:space="preserve"> CTA, the first thing which grab</w:t>
      </w:r>
      <w:r w:rsidRPr="007072D1">
        <w:rPr>
          <w:sz w:val="24"/>
          <w:szCs w:val="24"/>
        </w:rPr>
        <w:t>s the attention on an instant note is the copy highlighted in white color.</w:t>
      </w:r>
      <w:r w:rsidR="004F5B0E" w:rsidRPr="007072D1">
        <w:rPr>
          <w:sz w:val="24"/>
          <w:szCs w:val="24"/>
        </w:rPr>
        <w:t xml:space="preserve"> </w:t>
      </w:r>
      <w:r w:rsidR="00D917D5" w:rsidRPr="007072D1">
        <w:rPr>
          <w:sz w:val="24"/>
          <w:szCs w:val="24"/>
        </w:rPr>
        <w:t>Even though ample watches are showcased there, Tiffany</w:t>
      </w:r>
      <w:r w:rsidR="00D917D5" w:rsidRPr="007072D1">
        <w:rPr>
          <w:sz w:val="24"/>
          <w:szCs w:val="24"/>
        </w:rPr>
        <w:t xml:space="preserve"> </w:t>
      </w:r>
      <w:r w:rsidR="00376A92" w:rsidRPr="007072D1">
        <w:rPr>
          <w:sz w:val="24"/>
          <w:szCs w:val="24"/>
        </w:rPr>
        <w:t xml:space="preserve">doesn’t fail to highlight the star product. </w:t>
      </w:r>
      <w:r w:rsidR="00BB4FA0" w:rsidRPr="007072D1">
        <w:rPr>
          <w:sz w:val="24"/>
          <w:szCs w:val="24"/>
        </w:rPr>
        <w:t>A bigger image i</w:t>
      </w:r>
      <w:r w:rsidR="006B1125" w:rsidRPr="007072D1">
        <w:rPr>
          <w:sz w:val="24"/>
          <w:szCs w:val="24"/>
        </w:rPr>
        <w:t>s highlighted in below the fold which is</w:t>
      </w:r>
      <w:r w:rsidR="004F5B0E" w:rsidRPr="007072D1">
        <w:rPr>
          <w:sz w:val="24"/>
          <w:szCs w:val="24"/>
        </w:rPr>
        <w:t xml:space="preserve"> </w:t>
      </w:r>
      <w:r w:rsidR="006B1125" w:rsidRPr="007072D1">
        <w:rPr>
          <w:sz w:val="24"/>
          <w:szCs w:val="24"/>
        </w:rPr>
        <w:t>a</w:t>
      </w:r>
      <w:r w:rsidR="00CE53CD" w:rsidRPr="007072D1">
        <w:rPr>
          <w:sz w:val="24"/>
          <w:szCs w:val="24"/>
        </w:rPr>
        <w:t>n excellent use of above and bel</w:t>
      </w:r>
      <w:r w:rsidR="006B1125" w:rsidRPr="007072D1">
        <w:rPr>
          <w:sz w:val="24"/>
          <w:szCs w:val="24"/>
        </w:rPr>
        <w:t>ow the fold in a landing page</w:t>
      </w:r>
      <w:r w:rsidR="00CE53CD" w:rsidRPr="007072D1">
        <w:rPr>
          <w:sz w:val="24"/>
          <w:szCs w:val="24"/>
        </w:rPr>
        <w:t xml:space="preserve">.  </w:t>
      </w:r>
    </w:p>
    <w:p w14:paraId="5F8F9AA2" w14:textId="77777777" w:rsidR="007F65B5" w:rsidRPr="007072D1" w:rsidRDefault="007F65B5" w:rsidP="00C9626A">
      <w:pPr>
        <w:jc w:val="both"/>
        <w:rPr>
          <w:sz w:val="32"/>
          <w:szCs w:val="24"/>
        </w:rPr>
      </w:pPr>
      <w:r w:rsidRPr="007072D1">
        <w:rPr>
          <w:sz w:val="32"/>
          <w:szCs w:val="24"/>
        </w:rPr>
        <w:t>Wrapping up</w:t>
      </w:r>
    </w:p>
    <w:p w14:paraId="232C2CEB" w14:textId="77777777" w:rsidR="007F65B5" w:rsidRPr="007072D1" w:rsidRDefault="007F65B5" w:rsidP="00C9626A">
      <w:pPr>
        <w:jc w:val="both"/>
        <w:rPr>
          <w:sz w:val="24"/>
          <w:szCs w:val="24"/>
        </w:rPr>
      </w:pPr>
      <w:r w:rsidRPr="007072D1">
        <w:rPr>
          <w:sz w:val="24"/>
          <w:szCs w:val="24"/>
        </w:rPr>
        <w:t>At a time when most</w:t>
      </w:r>
      <w:r w:rsidR="00236A2C" w:rsidRPr="007072D1">
        <w:rPr>
          <w:sz w:val="24"/>
          <w:szCs w:val="24"/>
        </w:rPr>
        <w:t xml:space="preserve"> inbound marketers </w:t>
      </w:r>
      <w:r w:rsidRPr="007072D1">
        <w:rPr>
          <w:sz w:val="24"/>
          <w:szCs w:val="24"/>
        </w:rPr>
        <w:t>are ignoring</w:t>
      </w:r>
      <w:r w:rsidR="00236A2C" w:rsidRPr="007072D1">
        <w:rPr>
          <w:sz w:val="24"/>
          <w:szCs w:val="24"/>
        </w:rPr>
        <w:t xml:space="preserve"> this </w:t>
      </w:r>
      <w:r w:rsidRPr="007072D1">
        <w:rPr>
          <w:sz w:val="24"/>
          <w:szCs w:val="24"/>
        </w:rPr>
        <w:t xml:space="preserve">email-landing page power </w:t>
      </w:r>
      <w:r w:rsidR="00236A2C" w:rsidRPr="007072D1">
        <w:rPr>
          <w:sz w:val="24"/>
          <w:szCs w:val="24"/>
        </w:rPr>
        <w:t xml:space="preserve">couple, 48% of </w:t>
      </w:r>
      <w:r w:rsidRPr="007072D1">
        <w:rPr>
          <w:sz w:val="24"/>
          <w:szCs w:val="24"/>
        </w:rPr>
        <w:t xml:space="preserve">suave </w:t>
      </w:r>
      <w:r w:rsidR="00236A2C" w:rsidRPr="007072D1">
        <w:rPr>
          <w:sz w:val="24"/>
          <w:szCs w:val="24"/>
        </w:rPr>
        <w:t xml:space="preserve">marketers </w:t>
      </w:r>
      <w:r w:rsidRPr="007072D1">
        <w:rPr>
          <w:sz w:val="24"/>
          <w:szCs w:val="24"/>
        </w:rPr>
        <w:t xml:space="preserve">are taking advantage of it by </w:t>
      </w:r>
      <w:r w:rsidR="00236A2C" w:rsidRPr="007072D1">
        <w:rPr>
          <w:sz w:val="24"/>
          <w:szCs w:val="24"/>
        </w:rPr>
        <w:t>craft</w:t>
      </w:r>
      <w:r w:rsidRPr="007072D1">
        <w:rPr>
          <w:sz w:val="24"/>
          <w:szCs w:val="24"/>
        </w:rPr>
        <w:t>ing</w:t>
      </w:r>
      <w:r w:rsidR="00236A2C" w:rsidRPr="007072D1">
        <w:rPr>
          <w:sz w:val="24"/>
          <w:szCs w:val="24"/>
        </w:rPr>
        <w:t xml:space="preserve"> email campaign specific landing pages and pull</w:t>
      </w:r>
      <w:r w:rsidRPr="007072D1">
        <w:rPr>
          <w:sz w:val="24"/>
          <w:szCs w:val="24"/>
        </w:rPr>
        <w:t>ing</w:t>
      </w:r>
      <w:r w:rsidR="00236A2C" w:rsidRPr="007072D1">
        <w:rPr>
          <w:sz w:val="24"/>
          <w:szCs w:val="24"/>
        </w:rPr>
        <w:t xml:space="preserve"> out </w:t>
      </w:r>
      <w:r w:rsidR="00514421" w:rsidRPr="007072D1">
        <w:rPr>
          <w:sz w:val="24"/>
          <w:szCs w:val="24"/>
        </w:rPr>
        <w:t xml:space="preserve">7X the leads. </w:t>
      </w:r>
      <w:r w:rsidRPr="007072D1">
        <w:rPr>
          <w:sz w:val="24"/>
          <w:szCs w:val="24"/>
        </w:rPr>
        <w:t>Are you one of them?</w:t>
      </w:r>
    </w:p>
    <w:p w14:paraId="70C3F4B5" w14:textId="77777777" w:rsidR="00236A2C" w:rsidRPr="003D47DF" w:rsidRDefault="00051180" w:rsidP="00051180">
      <w:pPr>
        <w:spacing w:line="240" w:lineRule="auto"/>
        <w:jc w:val="both"/>
        <w:rPr>
          <w:sz w:val="24"/>
          <w:szCs w:val="24"/>
        </w:rPr>
      </w:pPr>
      <w:r w:rsidRPr="007072D1">
        <w:rPr>
          <w:sz w:val="24"/>
          <w:szCs w:val="24"/>
        </w:rPr>
        <w:t xml:space="preserve">Monks can help you design and code beautiful email templates and landing pages </w:t>
      </w:r>
      <w:r w:rsidR="007F65B5" w:rsidRPr="007072D1">
        <w:rPr>
          <w:sz w:val="24"/>
          <w:szCs w:val="24"/>
        </w:rPr>
        <w:t xml:space="preserve">to </w:t>
      </w:r>
      <w:r w:rsidR="00514421" w:rsidRPr="007072D1">
        <w:rPr>
          <w:sz w:val="24"/>
          <w:szCs w:val="24"/>
        </w:rPr>
        <w:t>fuel conversion rates.</w:t>
      </w:r>
      <w:r w:rsidRPr="007072D1">
        <w:rPr>
          <w:sz w:val="24"/>
          <w:szCs w:val="24"/>
        </w:rPr>
        <w:t xml:space="preserve"> </w:t>
      </w:r>
      <w:hyperlink r:id="rId19" w:history="1">
        <w:r w:rsidRPr="007072D1">
          <w:rPr>
            <w:rStyle w:val="Hyperlink"/>
            <w:sz w:val="24"/>
            <w:szCs w:val="24"/>
          </w:rPr>
          <w:t>Get in touch</w:t>
        </w:r>
      </w:hyperlink>
      <w:r w:rsidRPr="007072D1">
        <w:rPr>
          <w:sz w:val="24"/>
          <w:szCs w:val="24"/>
        </w:rPr>
        <w:t xml:space="preserve"> with us now!</w:t>
      </w:r>
    </w:p>
    <w:p w14:paraId="288FAC95" w14:textId="77777777" w:rsidR="006E6132" w:rsidRPr="003D47DF" w:rsidRDefault="006E6132" w:rsidP="00C9626A">
      <w:pPr>
        <w:jc w:val="both"/>
        <w:rPr>
          <w:sz w:val="24"/>
          <w:szCs w:val="24"/>
        </w:rPr>
      </w:pPr>
    </w:p>
    <w:p w14:paraId="2ADC881A" w14:textId="77777777" w:rsidR="0060242B" w:rsidRPr="003D47DF" w:rsidRDefault="0060242B" w:rsidP="00C9626A">
      <w:pPr>
        <w:jc w:val="both"/>
        <w:rPr>
          <w:sz w:val="24"/>
          <w:szCs w:val="24"/>
        </w:rPr>
      </w:pPr>
    </w:p>
    <w:sectPr w:rsidR="0060242B" w:rsidRPr="003D47DF" w:rsidSect="00C55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9331E"/>
    <w:multiLevelType w:val="hybridMultilevel"/>
    <w:tmpl w:val="10BC3E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41B14"/>
    <w:multiLevelType w:val="hybridMultilevel"/>
    <w:tmpl w:val="03D8E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F79E5"/>
    <w:multiLevelType w:val="hybridMultilevel"/>
    <w:tmpl w:val="68701F2C"/>
    <w:lvl w:ilvl="0" w:tplc="7294334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3A7"/>
    <w:rsid w:val="00004531"/>
    <w:rsid w:val="0000457D"/>
    <w:rsid w:val="00044C15"/>
    <w:rsid w:val="00051180"/>
    <w:rsid w:val="000531F7"/>
    <w:rsid w:val="00077271"/>
    <w:rsid w:val="000D6A7A"/>
    <w:rsid w:val="000E32F8"/>
    <w:rsid w:val="000F0F10"/>
    <w:rsid w:val="000F7C50"/>
    <w:rsid w:val="00142B09"/>
    <w:rsid w:val="00152850"/>
    <w:rsid w:val="00170C12"/>
    <w:rsid w:val="001D10A8"/>
    <w:rsid w:val="001D4D16"/>
    <w:rsid w:val="001D531B"/>
    <w:rsid w:val="001F5057"/>
    <w:rsid w:val="00211185"/>
    <w:rsid w:val="00236A2C"/>
    <w:rsid w:val="00245A25"/>
    <w:rsid w:val="00245DEF"/>
    <w:rsid w:val="00246C6D"/>
    <w:rsid w:val="002605D6"/>
    <w:rsid w:val="002C1657"/>
    <w:rsid w:val="002F21BC"/>
    <w:rsid w:val="002F5FC9"/>
    <w:rsid w:val="003031A3"/>
    <w:rsid w:val="00305A70"/>
    <w:rsid w:val="00312FAA"/>
    <w:rsid w:val="00342789"/>
    <w:rsid w:val="00354771"/>
    <w:rsid w:val="00376A92"/>
    <w:rsid w:val="003772C7"/>
    <w:rsid w:val="00383D11"/>
    <w:rsid w:val="003A1716"/>
    <w:rsid w:val="003C761E"/>
    <w:rsid w:val="003D47DF"/>
    <w:rsid w:val="003E5B6C"/>
    <w:rsid w:val="00400E33"/>
    <w:rsid w:val="00407680"/>
    <w:rsid w:val="00415005"/>
    <w:rsid w:val="0042030D"/>
    <w:rsid w:val="00424A93"/>
    <w:rsid w:val="004424F8"/>
    <w:rsid w:val="004672C9"/>
    <w:rsid w:val="00471B26"/>
    <w:rsid w:val="00472612"/>
    <w:rsid w:val="00495BD7"/>
    <w:rsid w:val="004A6AF2"/>
    <w:rsid w:val="004D0E18"/>
    <w:rsid w:val="004F5B0E"/>
    <w:rsid w:val="00514421"/>
    <w:rsid w:val="0055492F"/>
    <w:rsid w:val="0059339E"/>
    <w:rsid w:val="00597212"/>
    <w:rsid w:val="005B69FC"/>
    <w:rsid w:val="005C2D71"/>
    <w:rsid w:val="005C36AD"/>
    <w:rsid w:val="005D0C52"/>
    <w:rsid w:val="005E464A"/>
    <w:rsid w:val="005E5B7A"/>
    <w:rsid w:val="0060242B"/>
    <w:rsid w:val="006253A7"/>
    <w:rsid w:val="00634E93"/>
    <w:rsid w:val="006739DD"/>
    <w:rsid w:val="00697C8B"/>
    <w:rsid w:val="006B098D"/>
    <w:rsid w:val="006B1125"/>
    <w:rsid w:val="006D1F2A"/>
    <w:rsid w:val="006D62C8"/>
    <w:rsid w:val="006E6132"/>
    <w:rsid w:val="00705DA7"/>
    <w:rsid w:val="007072D1"/>
    <w:rsid w:val="0071652C"/>
    <w:rsid w:val="00733AD1"/>
    <w:rsid w:val="00762A60"/>
    <w:rsid w:val="00771386"/>
    <w:rsid w:val="0077548C"/>
    <w:rsid w:val="00776054"/>
    <w:rsid w:val="00781AE2"/>
    <w:rsid w:val="00791E97"/>
    <w:rsid w:val="007F09A7"/>
    <w:rsid w:val="007F65B5"/>
    <w:rsid w:val="00806F86"/>
    <w:rsid w:val="008220E0"/>
    <w:rsid w:val="00827E2D"/>
    <w:rsid w:val="008401A4"/>
    <w:rsid w:val="008560FC"/>
    <w:rsid w:val="0087116A"/>
    <w:rsid w:val="00885E32"/>
    <w:rsid w:val="008B5CB1"/>
    <w:rsid w:val="008D041E"/>
    <w:rsid w:val="008E418E"/>
    <w:rsid w:val="008F6209"/>
    <w:rsid w:val="00902E72"/>
    <w:rsid w:val="00914EB2"/>
    <w:rsid w:val="00915969"/>
    <w:rsid w:val="00940EB2"/>
    <w:rsid w:val="00942607"/>
    <w:rsid w:val="00947CD0"/>
    <w:rsid w:val="00952B10"/>
    <w:rsid w:val="00965FEE"/>
    <w:rsid w:val="009D18A3"/>
    <w:rsid w:val="009D7229"/>
    <w:rsid w:val="009F3E59"/>
    <w:rsid w:val="009F55AA"/>
    <w:rsid w:val="009F6593"/>
    <w:rsid w:val="00A064BD"/>
    <w:rsid w:val="00A11D0C"/>
    <w:rsid w:val="00A321A1"/>
    <w:rsid w:val="00A34892"/>
    <w:rsid w:val="00A4239F"/>
    <w:rsid w:val="00A76B28"/>
    <w:rsid w:val="00A84AF8"/>
    <w:rsid w:val="00AA4C05"/>
    <w:rsid w:val="00AC0980"/>
    <w:rsid w:val="00AD068E"/>
    <w:rsid w:val="00AE0769"/>
    <w:rsid w:val="00AE4E54"/>
    <w:rsid w:val="00B04D70"/>
    <w:rsid w:val="00B16958"/>
    <w:rsid w:val="00B25246"/>
    <w:rsid w:val="00B40677"/>
    <w:rsid w:val="00B71A06"/>
    <w:rsid w:val="00B736B7"/>
    <w:rsid w:val="00B8179E"/>
    <w:rsid w:val="00BB4FA0"/>
    <w:rsid w:val="00BC1992"/>
    <w:rsid w:val="00BD1527"/>
    <w:rsid w:val="00C1739B"/>
    <w:rsid w:val="00C24A32"/>
    <w:rsid w:val="00C405DC"/>
    <w:rsid w:val="00C463C1"/>
    <w:rsid w:val="00C50F5F"/>
    <w:rsid w:val="00C55CAD"/>
    <w:rsid w:val="00C55F19"/>
    <w:rsid w:val="00C7618C"/>
    <w:rsid w:val="00C9626A"/>
    <w:rsid w:val="00CC7326"/>
    <w:rsid w:val="00CE53CD"/>
    <w:rsid w:val="00CE5CEA"/>
    <w:rsid w:val="00D10AB9"/>
    <w:rsid w:val="00D17CAE"/>
    <w:rsid w:val="00D42210"/>
    <w:rsid w:val="00D518A6"/>
    <w:rsid w:val="00D65563"/>
    <w:rsid w:val="00D65E77"/>
    <w:rsid w:val="00D917D5"/>
    <w:rsid w:val="00D93EA6"/>
    <w:rsid w:val="00D959B9"/>
    <w:rsid w:val="00DA2ED1"/>
    <w:rsid w:val="00DC343A"/>
    <w:rsid w:val="00DE12A8"/>
    <w:rsid w:val="00E2025A"/>
    <w:rsid w:val="00E67186"/>
    <w:rsid w:val="00E75729"/>
    <w:rsid w:val="00E86478"/>
    <w:rsid w:val="00E87AE9"/>
    <w:rsid w:val="00EB2F5A"/>
    <w:rsid w:val="00EB42A1"/>
    <w:rsid w:val="00EC3891"/>
    <w:rsid w:val="00EC4061"/>
    <w:rsid w:val="00ED5ACF"/>
    <w:rsid w:val="00EF65A4"/>
    <w:rsid w:val="00F23EE3"/>
    <w:rsid w:val="00F6253E"/>
    <w:rsid w:val="00F81949"/>
    <w:rsid w:val="00F86211"/>
    <w:rsid w:val="00FD4FC6"/>
    <w:rsid w:val="00FE03E5"/>
    <w:rsid w:val="00FE3E3E"/>
    <w:rsid w:val="00FF2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C02F5"/>
  <w15:docId w15:val="{5F039AA3-3CAC-4A07-A034-052E16F0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CAD"/>
  </w:style>
  <w:style w:type="paragraph" w:styleId="Heading1">
    <w:name w:val="heading 1"/>
    <w:basedOn w:val="Normal"/>
    <w:next w:val="Normal"/>
    <w:link w:val="Heading1Char"/>
    <w:uiPriority w:val="9"/>
    <w:qFormat/>
    <w:rsid w:val="00C962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4A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3E3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962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A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862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2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2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2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2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emailmonks.com/high-performing-landing-pages/infographic.htm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emailmonks.com/blog/email-marketing/is-fold-hampering-your-design-goals-tips-to-consider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hyperlink" Target="http://www.emailmonks.com/order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Bhawna Sharma</dc:creator>
  <cp:lastModifiedBy>Bhawna Sharma</cp:lastModifiedBy>
  <cp:revision>6</cp:revision>
  <dcterms:created xsi:type="dcterms:W3CDTF">2016-03-23T07:13:00Z</dcterms:created>
  <dcterms:modified xsi:type="dcterms:W3CDTF">2016-03-23T07:17:00Z</dcterms:modified>
</cp:coreProperties>
</file>